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A4" w:rsidRPr="00BE2CA4" w:rsidRDefault="00BE2CA4" w:rsidP="00BE2CA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2CA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.</w:t>
      </w:r>
    </w:p>
    <w:p w:rsidR="00BE2CA4" w:rsidRPr="00BE2CA4" w:rsidRDefault="00BE2CA4" w:rsidP="00BE2CA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tblStyle w:val="LightGrid-Accent5"/>
        <w:bidiVisual/>
        <w:tblW w:w="5000" w:type="pct"/>
        <w:tblLook w:val="04A0" w:firstRow="1" w:lastRow="0" w:firstColumn="1" w:lastColumn="0" w:noHBand="0" w:noVBand="1"/>
      </w:tblPr>
      <w:tblGrid>
        <w:gridCol w:w="1122"/>
        <w:gridCol w:w="1898"/>
        <w:gridCol w:w="751"/>
        <w:gridCol w:w="1119"/>
        <w:gridCol w:w="3604"/>
        <w:gridCol w:w="1082"/>
      </w:tblGrid>
      <w:tr w:rsidR="00BE2CA4" w:rsidRPr="00BE2CA4" w:rsidTr="00BE2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آدرس الکترونیکی و یا صفحه شخصی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دفتر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تلفن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علایق پژوهشی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رتبه دانشگاهی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</w:tr>
      <w:tr w:rsidR="00BE2CA4" w:rsidRPr="00BE2CA4" w:rsidTr="00BE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دکتر محمدرضا عنانی سراب</w:t>
            </w: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hyperlink r:id="rId5" w:history="1">
              <w:r w:rsidRPr="00BE2CA4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</w:rPr>
                <w:t>anani@sbu.ac.ir</w:t>
              </w:r>
            </w:hyperlink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29902482</w:t>
            </w: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مطالعات برنامه درسی زبان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 xml:space="preserve"> 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دوم</w:t>
            </w:r>
            <w:r w:rsidRPr="00BE2CA4"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  <w:t>/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زبان خارجی، تاریخ زبان های خارجی در ایران، سیاست</w:t>
            </w:r>
            <w:dir w:val="rtl">
              <w:r w:rsidRPr="00BE2CA4">
                <w:rPr>
                  <w:rFonts w:ascii="Times New Roman" w:eastAsia="Times New Roman" w:hAnsi="Times New Roman" w:cs="B Nazanin" w:hint="cs"/>
                  <w:color w:val="000000"/>
                  <w:sz w:val="24"/>
                  <w:szCs w:val="24"/>
                  <w:rtl/>
                </w:rPr>
                <w:t>های</w:t>
              </w:r>
              <w:r w:rsidRPr="00BE2CA4">
                <w:rPr>
                  <w:rFonts w:ascii="Times New Roman" w:eastAsia="Times New Roman" w:hAnsi="Times New Roman" w:cs="B Nazanin" w:hint="cs"/>
                  <w:color w:val="000000"/>
                  <w:sz w:val="24"/>
                  <w:szCs w:val="24"/>
                </w:rPr>
                <w:t xml:space="preserve"> </w:t>
              </w:r>
              <w:r w:rsidRPr="00BE2CA4">
                <w:rPr>
                  <w:rFonts w:ascii="Times New Roman" w:eastAsia="Times New Roman" w:hAnsi="Times New Roman" w:cs="B Nazanin" w:hint="cs"/>
                  <w:color w:val="000000"/>
                  <w:sz w:val="24"/>
                  <w:szCs w:val="24"/>
                  <w:rtl/>
                </w:rPr>
                <w:t>آموزش زبان در آموزش و پرورش، نوآوری در برنامه</w:t>
              </w:r>
              <w:dir w:val="rtl"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  <w:rtl/>
                  </w:rPr>
                  <w:t>ریزی درسی، پژوهش در آموزش زبان،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</w:rPr>
                  <w:t xml:space="preserve"> 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  <w:rtl/>
                  </w:rPr>
                  <w:t>آموزش روش تحقیق، تحقیق کاربران، پژوهش در دروس تحقیقاتی مقاطع کارشناسی و تحصیلات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</w:rPr>
                  <w:t xml:space="preserve"> 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  <w:rtl/>
                  </w:rPr>
                  <w:t>تکمیلی، ارزیابی و سنجش زبان دوم</w:t>
                </w:r>
                <w:r w:rsidRPr="00BE2CA4">
                  <w:rPr>
                    <w:rFonts w:ascii="Times New Roman" w:eastAsia="Times New Roman" w:hAnsi="Times New Roman" w:cs="B Nazanin"/>
                    <w:color w:val="000000"/>
                    <w:sz w:val="24"/>
                    <w:szCs w:val="24"/>
                  </w:rPr>
                  <w:t>/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  <w:rtl/>
                  </w:rPr>
                  <w:t>زبان خارجی،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</w:rPr>
                  <w:t xml:space="preserve"> 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  <w:rtl/>
                  </w:rPr>
                  <w:t>سیاست های ارزیابی زبان، دانش ارزیابی، استانداردهای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</w:rPr>
                  <w:t xml:space="preserve"> </w:t>
                </w:r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4"/>
                    <w:szCs w:val="24"/>
                    <w:rtl/>
                  </w:rPr>
                  <w:t>ارزیابی</w:t>
                </w:r>
              </w:dir>
            </w:dir>
          </w:p>
        </w:tc>
        <w:tc>
          <w:tcPr>
            <w:tcW w:w="0" w:type="auto"/>
            <w:vAlign w:val="center"/>
            <w:hideMark/>
          </w:tcPr>
          <w:p w:rsidR="00BE2CA4" w:rsidRPr="00BE2CA4" w:rsidRDefault="00BE2CA4" w:rsidP="00BE2CA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دانشیار</w:t>
            </w:r>
          </w:p>
        </w:tc>
      </w:tr>
    </w:tbl>
    <w:p w:rsidR="00BE2CA4" w:rsidRPr="00BE2CA4" w:rsidRDefault="00BE2CA4" w:rsidP="00BE2CA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</w:t>
      </w:r>
    </w:p>
    <w:p w:rsidR="00BE2CA4" w:rsidRPr="00BE2CA4" w:rsidRDefault="00BE2CA4" w:rsidP="00BE2CA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BE2CA4" w:rsidRPr="00BE2CA4" w:rsidRDefault="00BE2CA4" w:rsidP="00BE2CA4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BE2CA4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شرح حال</w:t>
      </w:r>
    </w:p>
    <w:p w:rsidR="008E460B" w:rsidRDefault="00BE2CA4" w:rsidP="00BE2CA4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</w:pP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دکتر محمدرضا عنانی</w:t>
      </w:r>
      <w:dir w:val="rtl">
        <w:r w:rsidRPr="00BE2CA4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</w:rPr>
          <w:t>سراب دانشیار</w:t>
        </w:r>
        <w:r w:rsidRPr="00BE2CA4">
          <w:rPr>
            <w:rFonts w:ascii="Times New Roman" w:eastAsia="Times New Roman" w:hAnsi="Times New Roman" w:cs="Times New Roman" w:hint="cs"/>
            <w:color w:val="000000"/>
            <w:sz w:val="28"/>
            <w:szCs w:val="28"/>
            <w:rtl/>
          </w:rPr>
          <w:t> </w:t>
        </w:r>
        <w:r w:rsidRPr="00BE2CA4">
          <w:rPr>
            <w:rFonts w:ascii="Times New Roman" w:eastAsia="Times New Roman" w:hAnsi="Times New Roman" w:cs="B Nazanin" w:hint="cs"/>
            <w:color w:val="000000"/>
            <w:sz w:val="28"/>
            <w:szCs w:val="28"/>
            <w:rtl/>
          </w:rPr>
          <w:t>آموزش زبان انگلیسی به گویشوران سایر زبان</w:t>
        </w:r>
        <w:dir w:val="rtl">
          <w:r w:rsidRPr="00BE2CA4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</w:rPr>
            <w:t>ها (</w:t>
          </w:r>
          <w:r w:rsidRPr="00BE2CA4">
            <w:rPr>
              <w:rFonts w:ascii="Times New Roman" w:eastAsia="Times New Roman" w:hAnsi="Times New Roman" w:cs="B Nazanin"/>
              <w:color w:val="000000"/>
              <w:sz w:val="28"/>
              <w:szCs w:val="28"/>
            </w:rPr>
            <w:t>TESOL</w:t>
          </w:r>
          <w:r w:rsidRPr="00BE2CA4">
            <w:rPr>
              <w:rFonts w:ascii="Times New Roman" w:eastAsia="Times New Roman" w:hAnsi="Times New Roman" w:cs="B Nazanin" w:hint="cs"/>
              <w:color w:val="000000"/>
              <w:sz w:val="28"/>
              <w:szCs w:val="28"/>
              <w:rtl/>
            </w:rPr>
            <w:t>) در گروه زبان و ادبیات انگلیسی دانشگاه شهید بهشتی است. او دارای مدارک دکتری از دانشگاه لیدز انگلستان، کارشناسی ارشد رشته آموزش زبان انگلیسی و کارشناسی رشته ادبیات انگلیسی از دانشگاه علامه طباطبایی است. مقالات متعددی در زمینه</w:t>
          </w:r>
          <w:dir w:val="rtl">
            <w:r w:rsidRPr="00BE2CA4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های مورد علاقه پژوهشی خود در مجلات داخلی و بین المللی منتشر و تعدادی کتاب درسی برای آموزش زبان انگلیسی به عنوان زبان خارجی نیز ت</w:t>
            </w:r>
            <w:r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>أ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لیف کرده است. وی در حال حاضر سردبیر مجله </w:t>
            </w:r>
            <w:r w:rsidRPr="00BE2CA4">
              <w:rPr>
                <w:rFonts w:ascii="Times New Roman" w:eastAsia="Times New Roman" w:hAnsi="Times New Roman" w:cs="B Nazanin" w:hint="cs"/>
                <w:i/>
                <w:iCs/>
                <w:color w:val="000000"/>
                <w:sz w:val="28"/>
                <w:szCs w:val="28"/>
                <w:rtl/>
              </w:rPr>
              <w:t>آموزش زبان خارجی رشد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8"/>
                <w:szCs w:val="28"/>
                <w:rtl/>
              </w:rPr>
              <w:t xml:space="preserve"> است. علایق پژوهشی</w:t>
            </w:r>
            <w:dir w:val="rtl">
              <w:r w:rsidRPr="00BE2CA4">
                <w:rPr>
                  <w:rFonts w:ascii="Times New Roman" w:eastAsia="Times New Roman" w:hAnsi="Times New Roman" w:cs="B Nazanin" w:hint="cs"/>
                  <w:color w:val="000000"/>
                  <w:sz w:val="28"/>
                  <w:szCs w:val="28"/>
                  <w:rtl/>
                </w:rPr>
                <w:t>اش عبارتند از: گفتمان کلاس درس، برنامه</w:t>
              </w:r>
              <w:dir w:val="rtl">
                <w:r w:rsidRPr="00BE2CA4">
                  <w:rPr>
                    <w:rFonts w:ascii="Times New Roman" w:eastAsia="Times New Roman" w:hAnsi="Times New Roman" w:cs="B Nazanin" w:hint="cs"/>
                    <w:color w:val="000000"/>
                    <w:sz w:val="28"/>
                    <w:szCs w:val="28"/>
                    <w:rtl/>
                  </w:rPr>
                  <w:t>ریزی درسی و تولید مواد آموزشی، سنجش و ارزشیابی و همچنین پژوهش در حوزه</w:t>
                </w:r>
                <w:dir w:val="rtl">
                  <w:r w:rsidRPr="00BE2CA4">
                    <w:rPr>
                      <w:rFonts w:ascii="Times New Roman" w:eastAsia="Times New Roman" w:hAnsi="Times New Roman" w:cs="B Nazanin" w:hint="cs"/>
                      <w:color w:val="000000"/>
                      <w:sz w:val="28"/>
                      <w:szCs w:val="28"/>
                      <w:rtl/>
                    </w:rPr>
                    <w:t>های مختلف آموزش زبان.</w:t>
                  </w:r>
                </w:dir>
              </w:dir>
            </w:dir>
          </w:dir>
        </w:dir>
      </w:dir>
    </w:p>
    <w:p w:rsidR="00BE2CA4" w:rsidRDefault="00BE2CA4" w:rsidP="00BE2CA4">
      <w:pPr>
        <w:bidi/>
        <w:spacing w:after="0" w:line="360" w:lineRule="auto"/>
        <w:jc w:val="both"/>
      </w:pPr>
      <w:bookmarkStart w:id="0" w:name="_GoBack"/>
      <w:bookmarkEnd w:id="0"/>
    </w:p>
    <w:sectPr w:rsidR="00BE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A4"/>
    <w:rsid w:val="000B3E17"/>
    <w:rsid w:val="004116FC"/>
    <w:rsid w:val="008E460B"/>
    <w:rsid w:val="00B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ntface-1">
    <w:name w:val="ms-rtethemefontface-1"/>
    <w:basedOn w:val="DefaultParagraphFont"/>
    <w:rsid w:val="00BE2CA4"/>
  </w:style>
  <w:style w:type="table" w:styleId="LightGrid-Accent5">
    <w:name w:val="Light Grid Accent 5"/>
    <w:basedOn w:val="TableNormal"/>
    <w:uiPriority w:val="62"/>
    <w:rsid w:val="00BE2CA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themefontface-1">
    <w:name w:val="ms-rtethemefontface-1"/>
    <w:basedOn w:val="DefaultParagraphFont"/>
    <w:rsid w:val="00BE2CA4"/>
  </w:style>
  <w:style w:type="table" w:styleId="LightGrid-Accent5">
    <w:name w:val="Light Grid Accent 5"/>
    <w:basedOn w:val="TableNormal"/>
    <w:uiPriority w:val="62"/>
    <w:rsid w:val="00BE2CA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anani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5VXMWDDNTVKU-1169-2</_dlc_DocId>
    <_dlc_DocIdUrl xmlns="d2289274-6128-4816-ae07-41a25b982335">
      <Url>https://www.sbu.ac.ir/Cols/LAH/EnDep/_layouts/DocIdRedir.aspx?ID=5VXMWDDNTVKU-1169-2</Url>
      <Description>5VXMWDDNTVKU-1169-2</Description>
    </_dlc_DocIdUrl>
  </documentManagement>
</p:properties>
</file>

<file path=customXml/itemProps1.xml><?xml version="1.0" encoding="utf-8"?>
<ds:datastoreItem xmlns:ds="http://schemas.openxmlformats.org/officeDocument/2006/customXml" ds:itemID="{A550B09D-EE8D-409C-882F-09E2A88C8A33}"/>
</file>

<file path=customXml/itemProps2.xml><?xml version="1.0" encoding="utf-8"?>
<ds:datastoreItem xmlns:ds="http://schemas.openxmlformats.org/officeDocument/2006/customXml" ds:itemID="{98925E40-F467-46BD-9309-271EE642C874}"/>
</file>

<file path=customXml/itemProps3.xml><?xml version="1.0" encoding="utf-8"?>
<ds:datastoreItem xmlns:ds="http://schemas.openxmlformats.org/officeDocument/2006/customXml" ds:itemID="{6C8F136A-D4BF-4562-AB09-9856570C5AF7}"/>
</file>

<file path=customXml/itemProps4.xml><?xml version="1.0" encoding="utf-8"?>
<ds:datastoreItem xmlns:ds="http://schemas.openxmlformats.org/officeDocument/2006/customXml" ds:itemID="{9094E414-F3DA-4645-94A0-52B33E3CA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2019-10-07T10:39:00Z</dcterms:created>
  <dcterms:modified xsi:type="dcterms:W3CDTF">2019-10-07T10:43:00Z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47e2c3a6-cf84-454f-8506-ee9a7f7725d1</vt:lpwstr>
  </property>
</Properties>
</file>